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B4" w:rsidRDefault="006179B4" w:rsidP="006179B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UUFBC Special Meeting</w:t>
      </w:r>
    </w:p>
    <w:p w:rsidR="0058724D" w:rsidRDefault="006179B4" w:rsidP="006179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Called to order at noon, </w:t>
      </w:r>
      <w:r w:rsidRPr="006179B4">
        <w:rPr>
          <w:sz w:val="24"/>
          <w:szCs w:val="24"/>
        </w:rPr>
        <w:t>Oct 18, 2015</w:t>
      </w:r>
    </w:p>
    <w:p w:rsidR="002F59D5" w:rsidRDefault="006179B4" w:rsidP="006179B4">
      <w:pPr>
        <w:rPr>
          <w:sz w:val="24"/>
          <w:szCs w:val="24"/>
        </w:rPr>
      </w:pPr>
      <w:r>
        <w:rPr>
          <w:sz w:val="24"/>
          <w:szCs w:val="24"/>
        </w:rPr>
        <w:t xml:space="preserve">The UUFBC board </w:t>
      </w:r>
      <w:r w:rsidR="00E66DF9">
        <w:rPr>
          <w:sz w:val="24"/>
          <w:szCs w:val="24"/>
        </w:rPr>
        <w:t xml:space="preserve">president Cathy Rifenburg </w:t>
      </w:r>
      <w:r>
        <w:rPr>
          <w:sz w:val="24"/>
          <w:szCs w:val="24"/>
        </w:rPr>
        <w:t xml:space="preserve">called to order a special congregational meeting to discuss the findings </w:t>
      </w:r>
      <w:r w:rsidR="00E66DF9">
        <w:rPr>
          <w:sz w:val="24"/>
          <w:szCs w:val="24"/>
        </w:rPr>
        <w:t xml:space="preserve">of the </w:t>
      </w:r>
      <w:r>
        <w:rPr>
          <w:sz w:val="24"/>
          <w:szCs w:val="24"/>
        </w:rPr>
        <w:t>search committee</w:t>
      </w:r>
      <w:r w:rsidR="00E66DF9">
        <w:rPr>
          <w:sz w:val="24"/>
          <w:szCs w:val="24"/>
        </w:rPr>
        <w:t xml:space="preserve"> tasked with hiring a part-time consulting minister</w:t>
      </w:r>
      <w:r w:rsidR="002F59D5">
        <w:rPr>
          <w:sz w:val="24"/>
          <w:szCs w:val="24"/>
        </w:rPr>
        <w:t xml:space="preserve">. A quorum of 24 </w:t>
      </w:r>
      <w:r w:rsidR="00022340">
        <w:rPr>
          <w:sz w:val="24"/>
          <w:szCs w:val="24"/>
        </w:rPr>
        <w:t xml:space="preserve">members </w:t>
      </w:r>
      <w:r w:rsidR="002F59D5">
        <w:rPr>
          <w:sz w:val="24"/>
          <w:szCs w:val="24"/>
        </w:rPr>
        <w:t xml:space="preserve">was needed to carry any vote, </w:t>
      </w:r>
      <w:r w:rsidR="00022340">
        <w:rPr>
          <w:sz w:val="24"/>
          <w:szCs w:val="24"/>
        </w:rPr>
        <w:t xml:space="preserve">and </w:t>
      </w:r>
      <w:r w:rsidR="002F59D5">
        <w:rPr>
          <w:sz w:val="24"/>
          <w:szCs w:val="24"/>
        </w:rPr>
        <w:t>38 members were in attendance.</w:t>
      </w:r>
    </w:p>
    <w:p w:rsidR="009A7C1E" w:rsidRDefault="0060357D" w:rsidP="006179B4">
      <w:pPr>
        <w:rPr>
          <w:sz w:val="24"/>
          <w:szCs w:val="24"/>
        </w:rPr>
      </w:pPr>
      <w:r>
        <w:rPr>
          <w:sz w:val="24"/>
          <w:szCs w:val="24"/>
        </w:rPr>
        <w:t>Fellowship m</w:t>
      </w:r>
      <w:r w:rsidR="009A7C1E">
        <w:rPr>
          <w:sz w:val="24"/>
          <w:szCs w:val="24"/>
        </w:rPr>
        <w:t xml:space="preserve">embers were welcomed and the </w:t>
      </w:r>
      <w:r w:rsidR="00022340">
        <w:rPr>
          <w:sz w:val="24"/>
          <w:szCs w:val="24"/>
        </w:rPr>
        <w:t>agenda for the meeting</w:t>
      </w:r>
      <w:r>
        <w:rPr>
          <w:sz w:val="24"/>
          <w:szCs w:val="24"/>
        </w:rPr>
        <w:t xml:space="preserve"> explained including a quick </w:t>
      </w:r>
      <w:r w:rsidR="00022340">
        <w:rPr>
          <w:sz w:val="24"/>
          <w:szCs w:val="24"/>
        </w:rPr>
        <w:t>a review of Roberts Rules of Order</w:t>
      </w:r>
      <w:r>
        <w:rPr>
          <w:sz w:val="24"/>
          <w:szCs w:val="24"/>
        </w:rPr>
        <w:t>.</w:t>
      </w:r>
      <w:r w:rsidR="009A7C1E">
        <w:rPr>
          <w:sz w:val="24"/>
          <w:szCs w:val="24"/>
        </w:rPr>
        <w:t xml:space="preserve"> </w:t>
      </w:r>
      <w:r w:rsidR="000223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9A7C1E">
        <w:rPr>
          <w:sz w:val="24"/>
          <w:szCs w:val="24"/>
        </w:rPr>
        <w:t xml:space="preserve">meeting was called to allow members to decide the next steps for the board to take since </w:t>
      </w:r>
      <w:r>
        <w:rPr>
          <w:sz w:val="24"/>
          <w:szCs w:val="24"/>
        </w:rPr>
        <w:t>in its task</w:t>
      </w:r>
      <w:r w:rsidR="009A7C1E">
        <w:rPr>
          <w:sz w:val="24"/>
          <w:szCs w:val="24"/>
        </w:rPr>
        <w:t xml:space="preserve"> to search for a minister this year.</w:t>
      </w:r>
    </w:p>
    <w:p w:rsidR="00022340" w:rsidRDefault="009A7C1E" w:rsidP="006179B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22340">
        <w:rPr>
          <w:sz w:val="24"/>
          <w:szCs w:val="24"/>
        </w:rPr>
        <w:t xml:space="preserve">original target date to hire a minister was not scheduled </w:t>
      </w:r>
      <w:r>
        <w:rPr>
          <w:sz w:val="24"/>
          <w:szCs w:val="24"/>
        </w:rPr>
        <w:t xml:space="preserve">as part of the congregation’s 5-year-plan and not targeted </w:t>
      </w:r>
      <w:r w:rsidR="00022340">
        <w:rPr>
          <w:sz w:val="24"/>
          <w:szCs w:val="24"/>
        </w:rPr>
        <w:t>until August 2017</w:t>
      </w:r>
      <w:r>
        <w:rPr>
          <w:sz w:val="24"/>
          <w:szCs w:val="24"/>
        </w:rPr>
        <w:t>. H</w:t>
      </w:r>
      <w:r w:rsidR="00022340">
        <w:rPr>
          <w:sz w:val="24"/>
          <w:szCs w:val="24"/>
        </w:rPr>
        <w:t xml:space="preserve">owever that </w:t>
      </w:r>
      <w:r>
        <w:rPr>
          <w:sz w:val="24"/>
          <w:szCs w:val="24"/>
        </w:rPr>
        <w:t xml:space="preserve">target </w:t>
      </w:r>
      <w:r w:rsidR="00022340">
        <w:rPr>
          <w:sz w:val="24"/>
          <w:szCs w:val="24"/>
        </w:rPr>
        <w:t xml:space="preserve">had been </w:t>
      </w:r>
      <w:r>
        <w:rPr>
          <w:sz w:val="24"/>
          <w:szCs w:val="24"/>
        </w:rPr>
        <w:t>mov</w:t>
      </w:r>
      <w:r w:rsidR="00022340">
        <w:rPr>
          <w:sz w:val="24"/>
          <w:szCs w:val="24"/>
        </w:rPr>
        <w:t xml:space="preserve">ed to </w:t>
      </w:r>
      <w:r>
        <w:rPr>
          <w:sz w:val="24"/>
          <w:szCs w:val="24"/>
        </w:rPr>
        <w:t xml:space="preserve">spring </w:t>
      </w:r>
      <w:r w:rsidR="00022340">
        <w:rPr>
          <w:sz w:val="24"/>
          <w:szCs w:val="24"/>
        </w:rPr>
        <w:t>2016</w:t>
      </w:r>
      <w:r>
        <w:rPr>
          <w:sz w:val="24"/>
          <w:szCs w:val="24"/>
        </w:rPr>
        <w:t>.</w:t>
      </w:r>
      <w:r w:rsidR="00022340">
        <w:rPr>
          <w:sz w:val="24"/>
          <w:szCs w:val="24"/>
        </w:rPr>
        <w:t xml:space="preserve"> </w:t>
      </w:r>
      <w:r w:rsidR="001C1F23">
        <w:rPr>
          <w:sz w:val="24"/>
          <w:szCs w:val="24"/>
        </w:rPr>
        <w:t xml:space="preserve"> It was a bold move that would have required a 32 percent increase in the fellowship’s annual budget</w:t>
      </w:r>
      <w:r>
        <w:rPr>
          <w:sz w:val="24"/>
          <w:szCs w:val="24"/>
        </w:rPr>
        <w:t>, board president Cathy Rifenburg said</w:t>
      </w:r>
      <w:r w:rsidR="00022340">
        <w:rPr>
          <w:sz w:val="24"/>
          <w:szCs w:val="24"/>
        </w:rPr>
        <w:t>.</w:t>
      </w:r>
      <w:r w:rsidR="001C1F23">
        <w:rPr>
          <w:sz w:val="24"/>
          <w:szCs w:val="24"/>
        </w:rPr>
        <w:t xml:space="preserve"> In reality the pledge committee only garnered an 11 percent increase</w:t>
      </w:r>
      <w:r>
        <w:rPr>
          <w:sz w:val="24"/>
          <w:szCs w:val="24"/>
        </w:rPr>
        <w:t xml:space="preserve"> in the annual budget which left a significant shortfall to meet the target</w:t>
      </w:r>
      <w:r w:rsidR="001C1F23">
        <w:rPr>
          <w:sz w:val="24"/>
          <w:szCs w:val="24"/>
        </w:rPr>
        <w:t xml:space="preserve">. Another $8,500 was raised specifically to provide money for the minister hire. </w:t>
      </w:r>
      <w:r w:rsidR="0060357D">
        <w:rPr>
          <w:sz w:val="24"/>
          <w:szCs w:val="24"/>
        </w:rPr>
        <w:t>Donors agreed to allow those funds to be saved in a special fund until needed.</w:t>
      </w:r>
    </w:p>
    <w:p w:rsidR="001C1F23" w:rsidRDefault="001C1F23" w:rsidP="006179B4">
      <w:pPr>
        <w:rPr>
          <w:sz w:val="24"/>
          <w:szCs w:val="24"/>
        </w:rPr>
      </w:pPr>
      <w:r>
        <w:rPr>
          <w:sz w:val="24"/>
          <w:szCs w:val="24"/>
        </w:rPr>
        <w:t>According to treasurer Chris Dixon the fellowship would have to have a minimum of one year’s salary</w:t>
      </w:r>
      <w:r w:rsidR="00CB37A2">
        <w:rPr>
          <w:sz w:val="24"/>
          <w:szCs w:val="24"/>
        </w:rPr>
        <w:t xml:space="preserve"> plus benefits</w:t>
      </w:r>
      <w:r>
        <w:rPr>
          <w:sz w:val="24"/>
          <w:szCs w:val="24"/>
        </w:rPr>
        <w:t xml:space="preserve"> in the budget before the fellowship could even advertise for a minister</w:t>
      </w:r>
      <w:r w:rsidR="00CB37A2">
        <w:rPr>
          <w:sz w:val="24"/>
          <w:szCs w:val="24"/>
        </w:rPr>
        <w:t>, according to the UUA</w:t>
      </w:r>
      <w:r>
        <w:rPr>
          <w:sz w:val="24"/>
          <w:szCs w:val="24"/>
        </w:rPr>
        <w:t xml:space="preserve">. </w:t>
      </w:r>
      <w:r w:rsidR="0060357D">
        <w:rPr>
          <w:sz w:val="24"/>
          <w:szCs w:val="24"/>
        </w:rPr>
        <w:t xml:space="preserve">The estimate is $43,000-$47,000 which includes salary, insurance and money for the search committee to complete its mission. </w:t>
      </w:r>
      <w:r w:rsidR="00CB37A2">
        <w:rPr>
          <w:sz w:val="24"/>
          <w:szCs w:val="24"/>
        </w:rPr>
        <w:t xml:space="preserve">So far, </w:t>
      </w:r>
      <w:r w:rsidR="0060357D">
        <w:rPr>
          <w:sz w:val="24"/>
          <w:szCs w:val="24"/>
        </w:rPr>
        <w:t>the fellowship has only about $12,000 toward meeting the necessary funds which includes</w:t>
      </w:r>
      <w:r w:rsidR="00CB37A2">
        <w:rPr>
          <w:sz w:val="24"/>
          <w:szCs w:val="24"/>
        </w:rPr>
        <w:t xml:space="preserve"> the </w:t>
      </w:r>
      <w:r w:rsidR="00125ADD">
        <w:rPr>
          <w:sz w:val="24"/>
          <w:szCs w:val="24"/>
        </w:rPr>
        <w:t xml:space="preserve">special </w:t>
      </w:r>
      <w:r w:rsidR="00CB37A2">
        <w:rPr>
          <w:sz w:val="24"/>
          <w:szCs w:val="24"/>
        </w:rPr>
        <w:t xml:space="preserve">one-time bump. </w:t>
      </w:r>
    </w:p>
    <w:p w:rsidR="00CB37A2" w:rsidRDefault="00CB37A2" w:rsidP="006179B4">
      <w:pPr>
        <w:rPr>
          <w:sz w:val="24"/>
          <w:szCs w:val="24"/>
        </w:rPr>
      </w:pPr>
      <w:r>
        <w:rPr>
          <w:sz w:val="24"/>
          <w:szCs w:val="24"/>
        </w:rPr>
        <w:t xml:space="preserve">After about 30 minutes of questions and answers followed a brief of what would need to happen to continue the search for a minister at this time.  </w:t>
      </w:r>
    </w:p>
    <w:p w:rsidR="00CB37A2" w:rsidRDefault="00CB37A2" w:rsidP="006179B4">
      <w:pPr>
        <w:rPr>
          <w:sz w:val="24"/>
          <w:szCs w:val="24"/>
        </w:rPr>
      </w:pPr>
      <w:r>
        <w:rPr>
          <w:sz w:val="24"/>
          <w:szCs w:val="24"/>
        </w:rPr>
        <w:t>A motion was made and seconded “move that the fellowship delay the ministerial search until the board of directors determines that there are sufficient financial resources.”</w:t>
      </w:r>
    </w:p>
    <w:p w:rsidR="00CB37A2" w:rsidRDefault="007809D3" w:rsidP="006179B4">
      <w:pPr>
        <w:rPr>
          <w:sz w:val="24"/>
          <w:szCs w:val="24"/>
        </w:rPr>
      </w:pPr>
      <w:r>
        <w:rPr>
          <w:sz w:val="24"/>
          <w:szCs w:val="24"/>
        </w:rPr>
        <w:t>The vote was 27-0 in favor of adapting the motion.</w:t>
      </w:r>
    </w:p>
    <w:p w:rsidR="00022340" w:rsidRDefault="00022340" w:rsidP="006179B4">
      <w:pPr>
        <w:rPr>
          <w:sz w:val="24"/>
          <w:szCs w:val="24"/>
        </w:rPr>
      </w:pPr>
    </w:p>
    <w:p w:rsidR="006179B4" w:rsidRPr="006179B4" w:rsidRDefault="006179B4" w:rsidP="006179B4">
      <w:pPr>
        <w:rPr>
          <w:sz w:val="24"/>
          <w:szCs w:val="24"/>
        </w:rPr>
      </w:pPr>
    </w:p>
    <w:sectPr w:rsidR="006179B4" w:rsidRPr="0061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E5"/>
    <w:rsid w:val="00022340"/>
    <w:rsid w:val="00125ADD"/>
    <w:rsid w:val="001C1F23"/>
    <w:rsid w:val="002F59D5"/>
    <w:rsid w:val="003345B7"/>
    <w:rsid w:val="0060357D"/>
    <w:rsid w:val="006179B4"/>
    <w:rsid w:val="007809D3"/>
    <w:rsid w:val="00784F6C"/>
    <w:rsid w:val="007944E5"/>
    <w:rsid w:val="00945AC7"/>
    <w:rsid w:val="009A7C1E"/>
    <w:rsid w:val="00B07C2B"/>
    <w:rsid w:val="00CB37A2"/>
    <w:rsid w:val="00E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mouskourie</dc:creator>
  <cp:lastModifiedBy>paec6 PAEC</cp:lastModifiedBy>
  <cp:revision>2</cp:revision>
  <dcterms:created xsi:type="dcterms:W3CDTF">2015-10-30T01:19:00Z</dcterms:created>
  <dcterms:modified xsi:type="dcterms:W3CDTF">2015-10-30T01:19:00Z</dcterms:modified>
</cp:coreProperties>
</file>